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7BE4E" w14:textId="77777777"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D81D9B">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D81D9B">
        <w:rPr>
          <w:rFonts w:eastAsia="Courier New" w:cstheme="minorHAnsi"/>
          <w:kern w:val="0"/>
          <w:sz w:val="24"/>
          <w:szCs w:val="24"/>
          <w:lang w:val="ro-RO" w:eastAsia="ro-RO"/>
          <w14:ligatures w14:val="none"/>
        </w:rPr>
        <w:lastRenderedPageBreak/>
        <w:t xml:space="preserve">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D81D9B">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57BA805F"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w:t>
      </w:r>
      <w:r w:rsidRPr="00D81D9B">
        <w:rPr>
          <w:rFonts w:eastAsia="Courier New" w:cstheme="minorHAnsi"/>
          <w:kern w:val="0"/>
          <w:sz w:val="24"/>
          <w:szCs w:val="24"/>
          <w:lang w:val="ro-RO" w:eastAsia="ro-RO"/>
          <w14:ligatures w14:val="none"/>
        </w:rPr>
        <w:lastRenderedPageBreak/>
        <w:t>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lastRenderedPageBreak/>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proofErr w:type="spellStart"/>
      <w:r w:rsidR="004F77CD" w:rsidRPr="006E725B">
        <w:rPr>
          <w:kern w:val="0"/>
          <w:sz w:val="24"/>
          <w:szCs w:val="24"/>
          <w14:ligatures w14:val="none"/>
        </w:rPr>
        <w:t>În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cazul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neîndeplinirii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indicator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AM PRSM </w:t>
      </w:r>
      <w:proofErr w:type="spellStart"/>
      <w:r w:rsidR="004F77CD" w:rsidRPr="006E725B">
        <w:rPr>
          <w:kern w:val="0"/>
          <w:sz w:val="24"/>
          <w:szCs w:val="24"/>
          <w14:ligatures w14:val="none"/>
        </w:rPr>
        <w:t>sprijină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beneficiarul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pentru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identificarea</w:t>
      </w:r>
      <w:proofErr w:type="spellEnd"/>
      <w:r w:rsidR="004F77CD" w:rsidRPr="006E725B">
        <w:rPr>
          <w:kern w:val="0"/>
          <w:sz w:val="24"/>
          <w:szCs w:val="24"/>
          <w14:ligatures w14:val="none"/>
        </w:rPr>
        <w:t xml:space="preserve"> şi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posibile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măsuri</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remediere</w:t>
      </w:r>
      <w:proofErr w:type="spellEnd"/>
      <w:r w:rsidR="004F77CD" w:rsidRPr="006E725B">
        <w:rPr>
          <w:kern w:val="0"/>
          <w:sz w:val="24"/>
          <w:szCs w:val="24"/>
          <w14:ligatures w14:val="none"/>
        </w:rPr>
        <w:t xml:space="preserve"> şi </w:t>
      </w:r>
      <w:proofErr w:type="spellStart"/>
      <w:r w:rsidR="004F77CD" w:rsidRPr="006E725B">
        <w:rPr>
          <w:kern w:val="0"/>
          <w:sz w:val="24"/>
          <w:szCs w:val="24"/>
          <w14:ligatures w14:val="none"/>
        </w:rPr>
        <w:t>urmărește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atingerea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indicatorilor</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prin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activitățile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curente</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monitorizare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întâlniri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tehnice</w:t>
      </w:r>
      <w:proofErr w:type="spellEnd"/>
      <w:r w:rsidR="004F77CD" w:rsidRPr="006E725B">
        <w:rPr>
          <w:kern w:val="0"/>
          <w:sz w:val="24"/>
          <w:szCs w:val="24"/>
          <w14:ligatures w14:val="none"/>
        </w:rPr>
        <w:t xml:space="preserve">/de </w:t>
      </w:r>
      <w:proofErr w:type="spellStart"/>
      <w:r w:rsidR="004F77CD" w:rsidRPr="006E725B">
        <w:rPr>
          <w:kern w:val="0"/>
          <w:sz w:val="24"/>
          <w:szCs w:val="24"/>
          <w14:ligatures w14:val="none"/>
        </w:rPr>
        <w:t>lucru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motivării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justificării</w:t>
      </w:r>
      <w:proofErr w:type="spellEnd"/>
      <w:r w:rsidR="004F77CD" w:rsidRPr="006E725B">
        <w:rPr>
          <w:kern w:val="0"/>
          <w:sz w:val="24"/>
          <w:szCs w:val="24"/>
          <w14:ligatures w14:val="none"/>
        </w:rPr>
        <w:t xml:space="preserve"> cu </w:t>
      </w:r>
      <w:proofErr w:type="spellStart"/>
      <w:r w:rsidR="004F77CD" w:rsidRPr="006E725B">
        <w:rPr>
          <w:kern w:val="0"/>
          <w:sz w:val="24"/>
          <w:szCs w:val="24"/>
          <w14:ligatures w14:val="none"/>
        </w:rPr>
        <w:t>privire</w:t>
      </w:r>
      <w:proofErr w:type="spellEnd"/>
      <w:r w:rsidR="004F77CD" w:rsidRPr="006E725B">
        <w:rPr>
          <w:kern w:val="0"/>
          <w:sz w:val="24"/>
          <w:szCs w:val="24"/>
          <w14:ligatures w14:val="none"/>
        </w:rPr>
        <w:t xml:space="preserve"> la </w:t>
      </w:r>
      <w:proofErr w:type="spellStart"/>
      <w:r w:rsidR="004F77CD" w:rsidRPr="006E725B">
        <w:rPr>
          <w:kern w:val="0"/>
          <w:sz w:val="24"/>
          <w:szCs w:val="24"/>
          <w14:ligatures w14:val="none"/>
        </w:rPr>
        <w:t>nerespectarea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nou</w:t>
      </w:r>
      <w:proofErr w:type="spellEnd"/>
      <w:r w:rsidR="004F77CD" w:rsidRPr="006E725B">
        <w:rPr>
          <w:kern w:val="0"/>
          <w:sz w:val="24"/>
          <w:szCs w:val="24"/>
          <w14:ligatures w14:val="none"/>
        </w:rPr>
        <w:t xml:space="preserve"> termen </w:t>
      </w:r>
      <w:proofErr w:type="spellStart"/>
      <w:r w:rsidR="004F77CD" w:rsidRPr="006E725B">
        <w:rPr>
          <w:kern w:val="0"/>
          <w:sz w:val="24"/>
          <w:szCs w:val="24"/>
          <w14:ligatures w14:val="none"/>
        </w:rPr>
        <w:t>privind</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lastRenderedPageBreak/>
        <w:t>îndeplinirea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depunerii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raport</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progres</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asupra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stadiului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a </w:t>
      </w:r>
      <w:proofErr w:type="spellStart"/>
      <w:r w:rsidR="004F77CD" w:rsidRPr="006E725B">
        <w:rPr>
          <w:kern w:val="0"/>
          <w:sz w:val="24"/>
          <w:szCs w:val="24"/>
          <w14:ligatures w14:val="none"/>
        </w:rPr>
        <w:t>motivelor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nerespectării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asumate</w:t>
      </w:r>
      <w:proofErr w:type="spellEnd"/>
      <w:r w:rsidR="004F77CD" w:rsidRPr="006E725B">
        <w:rPr>
          <w:kern w:val="0"/>
          <w:sz w:val="24"/>
          <w:szCs w:val="24"/>
          <w14:ligatures w14:val="none"/>
        </w:rPr>
        <w:t>.”</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F37C251"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0F43D52"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3F466B8A" w14:textId="77777777" w:rsidR="00D81D9B" w:rsidRPr="00AA3A87" w:rsidRDefault="00D81D9B" w:rsidP="00D81D9B">
      <w:pPr>
        <w:autoSpaceDE w:val="0"/>
        <w:autoSpaceDN w:val="0"/>
        <w:adjustRightInd w:val="0"/>
        <w:spacing w:after="143" w:line="240" w:lineRule="auto"/>
        <w:jc w:val="both"/>
        <w:rPr>
          <w:rFonts w:eastAsia="Courier New" w:cstheme="minorHAnsi"/>
          <w:b/>
          <w:bCs/>
          <w:kern w:val="0"/>
          <w:sz w:val="20"/>
          <w:szCs w:val="20"/>
          <w:lang w:val="ro-RO" w:eastAsia="ro-RO"/>
          <w14:ligatures w14:val="none"/>
        </w:rPr>
      </w:pPr>
    </w:p>
    <w:p w14:paraId="396BD279" w14:textId="77777777" w:rsidR="001239BB" w:rsidRPr="00B85BA1" w:rsidRDefault="00D81D9B" w:rsidP="001239BB">
      <w:pPr>
        <w:keepNext/>
        <w:keepLines/>
        <w:spacing w:before="120" w:after="120" w:line="240" w:lineRule="auto"/>
        <w:jc w:val="both"/>
        <w:rPr>
          <w:rFonts w:ascii="Calibri" w:eastAsia="Arial" w:hAnsi="Calibri" w:cs="Calibri"/>
          <w:kern w:val="0"/>
          <w:sz w:val="24"/>
          <w:szCs w:val="24"/>
          <w:lang w:val="ro-RO"/>
          <w14:ligatures w14:val="none"/>
        </w:rPr>
      </w:pPr>
      <w:r w:rsidRPr="00D81D9B">
        <w:rPr>
          <w:rFonts w:eastAsia="Courier New" w:cstheme="minorHAnsi"/>
          <w:b/>
          <w:bCs/>
          <w:kern w:val="0"/>
          <w:sz w:val="24"/>
          <w:szCs w:val="24"/>
          <w:lang w:val="ro-RO" w:eastAsia="ro-RO"/>
          <w14:ligatures w14:val="none"/>
        </w:rPr>
        <w:t xml:space="preserve">Art. 15 -  Condiții specifice aplicabile </w:t>
      </w:r>
      <w:r w:rsidR="001239BB" w:rsidRPr="00B85BA1">
        <w:rPr>
          <w:rFonts w:ascii="Calibri" w:eastAsia="Calibri" w:hAnsi="Calibri" w:cs="Calibri"/>
          <w:b/>
          <w:kern w:val="0"/>
          <w:sz w:val="24"/>
          <w:szCs w:val="24"/>
          <w:lang w:val="ro-RO"/>
          <w14:ligatures w14:val="none"/>
        </w:rPr>
        <w:t>Proiectelor etapizate</w:t>
      </w:r>
    </w:p>
    <w:p w14:paraId="03622CFD" w14:textId="77777777" w:rsidR="00B85BA1" w:rsidRPr="00B85BA1" w:rsidRDefault="00B85BA1" w:rsidP="00B85BA1">
      <w:pPr>
        <w:keepNext/>
        <w:keepLines/>
        <w:spacing w:before="120" w:after="120" w:line="240" w:lineRule="auto"/>
        <w:jc w:val="both"/>
        <w:rPr>
          <w:rFonts w:ascii="Calibri" w:eastAsia="Calibri" w:hAnsi="Calibri" w:cs="Calibri"/>
          <w:b/>
          <w:kern w:val="0"/>
          <w:sz w:val="20"/>
          <w:szCs w:val="20"/>
          <w:lang w:val="ro-RO"/>
          <w14:ligatures w14:val="none"/>
        </w:rPr>
      </w:pPr>
    </w:p>
    <w:p w14:paraId="0B1447C3" w14:textId="3C715D70" w:rsidR="00AA3A87"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a) </w:t>
      </w:r>
      <w:r w:rsidR="00B85BA1" w:rsidRPr="00B85BA1">
        <w:rPr>
          <w:rFonts w:ascii="Calibri" w:eastAsia="Calibri" w:hAnsi="Calibri" w:cs="Calibri"/>
          <w:kern w:val="0"/>
          <w:sz w:val="24"/>
          <w:szCs w:val="24"/>
          <w:lang w:val="ro-RO"/>
          <w14:ligatures w14:val="none"/>
        </w:rPr>
        <w:t xml:space="preserve">Beneficiarul are obligația de a notifica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valoarea cu care </w:t>
      </w:r>
      <w:r w:rsidRPr="00B85BA1">
        <w:rPr>
          <w:rFonts w:ascii="Calibri" w:eastAsia="Calibri" w:hAnsi="Calibri" w:cs="Calibri"/>
          <w:kern w:val="0"/>
          <w:sz w:val="24"/>
          <w:szCs w:val="24"/>
          <w:lang w:val="ro-RO"/>
          <w14:ligatures w14:val="none"/>
        </w:rPr>
        <w:t>se finalizează</w:t>
      </w:r>
      <w:r w:rsidRPr="00B85BA1">
        <w:rPr>
          <w:rFonts w:ascii="Calibri" w:eastAsia="Calibri" w:hAnsi="Calibri" w:cs="Calibri"/>
          <w:kern w:val="0"/>
          <w:sz w:val="24"/>
          <w:szCs w:val="24"/>
          <w:lang w:val="ro-RO"/>
          <w14:ligatures w14:val="none"/>
        </w:rPr>
        <w:t xml:space="preserve"> </w:t>
      </w:r>
      <w:r w:rsidR="00B85BA1" w:rsidRPr="00B85BA1">
        <w:rPr>
          <w:rFonts w:ascii="Calibri" w:eastAsia="Calibri" w:hAnsi="Calibri" w:cs="Calibri"/>
          <w:kern w:val="0"/>
          <w:sz w:val="24"/>
          <w:szCs w:val="24"/>
          <w:lang w:val="ro-RO"/>
          <w14:ligatures w14:val="none"/>
        </w:rPr>
        <w:t>proiectul, ca etapă I, în cadrul Programului Operațional Regional 2014-2020, în termen de maximum 5 zile lucrătoare de la încasarea cererii finale de rambursare. Valoarea totală a contractului poate fi ajustată după rambursarea tuturor cheltuielilor aferente etapei I, prin încheierea unui act adițional la prezentul contract de finanțare.</w:t>
      </w:r>
    </w:p>
    <w:p w14:paraId="0B221BDE" w14:textId="3016A90D" w:rsidR="00B85BA1" w:rsidRPr="00B85BA1"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b) </w:t>
      </w:r>
      <w:r w:rsidR="00B85BA1" w:rsidRPr="00B85BA1">
        <w:rPr>
          <w:rFonts w:ascii="Calibri" w:eastAsia="Calibri" w:hAnsi="Calibri" w:cs="Calibri"/>
          <w:kern w:val="0"/>
          <w:sz w:val="24"/>
          <w:szCs w:val="24"/>
          <w:lang w:val="ro-RO"/>
          <w14:ligatures w14:val="none"/>
        </w:rPr>
        <w:t xml:space="preserve">Beneficiarul se obligă să continue implementarea proiectului în etapa II cu menținerea indicatorilor, rezultatelor și obiectivelor așa cum sunt prevăzute în Cererea de </w:t>
      </w:r>
      <w:r w:rsidR="00B85BA1" w:rsidRPr="00B85BA1">
        <w:rPr>
          <w:rFonts w:ascii="Calibri" w:eastAsia="Calibri" w:hAnsi="Calibri" w:cs="Calibri"/>
          <w:kern w:val="0"/>
          <w:sz w:val="24"/>
          <w:szCs w:val="24"/>
          <w:lang w:val="ro-RO"/>
          <w14:ligatures w14:val="none"/>
        </w:rPr>
        <w:t>finanțare</w:t>
      </w:r>
      <w:r w:rsidR="00B85BA1">
        <w:rPr>
          <w:rFonts w:ascii="Calibri" w:eastAsia="Calibri" w:hAnsi="Calibri" w:cs="Calibri"/>
          <w:kern w:val="0"/>
          <w:sz w:val="24"/>
          <w:szCs w:val="24"/>
          <w:lang w:val="ro-RO"/>
          <w14:ligatures w14:val="none"/>
        </w:rPr>
        <w:t>,</w:t>
      </w:r>
      <w:r w:rsidR="00B85BA1" w:rsidRPr="00B85BA1">
        <w:rPr>
          <w:rFonts w:ascii="Calibri" w:eastAsia="Calibri" w:hAnsi="Calibri" w:cs="Calibri"/>
          <w:kern w:val="0"/>
          <w:sz w:val="24"/>
          <w:szCs w:val="24"/>
          <w:lang w:val="ro-RO"/>
          <w14:ligatures w14:val="none"/>
        </w:rPr>
        <w:t xml:space="preserve"> anexă la Contractul de finanțare (cu modificările ulterioare) semnat în cadrul Programului Operațional Regional 2014 - 2020, în scopul realizării lor integrale, până la termenul final de implementare indicat în contractul de finanțare a celei de-a II-a etape.</w:t>
      </w:r>
    </w:p>
    <w:p w14:paraId="3693BCC9" w14:textId="3841FE0D"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c) </w:t>
      </w:r>
      <w:r w:rsidR="00B85BA1" w:rsidRPr="00B85BA1">
        <w:rPr>
          <w:rFonts w:ascii="Calibri" w:eastAsia="Calibri" w:hAnsi="Calibri" w:cs="Calibri"/>
          <w:kern w:val="0"/>
          <w:sz w:val="24"/>
          <w:szCs w:val="24"/>
          <w:lang w:val="ro-RO"/>
          <w14:ligatures w14:val="none"/>
        </w:rPr>
        <w:t>Beneficiarul are obligația de a returna Autorității de Management pentru Programul Operațional Regional 2014 - 2020, în termenele solicitate, finanțarea nerambursabilă primită pentru implementarea etapei I, alături de dobânzile/penalitățile aferente, dacă este cazul, în situația nefinalizării etapei II a proiectului, respectiv în cazul neatingerii indicatorilor, rezultatelor și obiectivelor propuse, sau în cazul nerespectării obligațiilor aferente perioadei de durabilitate a proiectului, conform prevederilor contractului de finanțare și legislației aplicabile.</w:t>
      </w:r>
    </w:p>
    <w:p w14:paraId="5CBE3A24" w14:textId="359CE324"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d) </w:t>
      </w:r>
      <w:r w:rsidR="00B85BA1" w:rsidRPr="00B85BA1">
        <w:rPr>
          <w:rFonts w:ascii="Calibri" w:eastAsia="Calibri" w:hAnsi="Calibri" w:cs="Calibri"/>
          <w:kern w:val="0"/>
          <w:sz w:val="24"/>
          <w:szCs w:val="24"/>
          <w:lang w:val="ro-RO"/>
          <w14:ligatures w14:val="none"/>
        </w:rPr>
        <w:t xml:space="preserve">Beneficiarii operațiunilor care fac obiectul etapizării în temeiul articolului 118a din Regulamentul (UE) nr. 1060/2021, cu modificările și completările ulterioare, își pot îndeplini obligațiile de vizibilitate folosind o singură placă sau panou publicitar. Informațiile de pe placa/panoul publicitar trebuie să respecte cerințele prevăzute de reglementările specifice aplicabile ambelor perioade de programare. Astfel, etapa operațiunii cofinanțate din Programul Operațional Regional 2014-2020 trebuie să respecte obligațiile din Regulamentul (UE) nr. </w:t>
      </w:r>
      <w:r w:rsidR="00B85BA1" w:rsidRPr="00B85BA1">
        <w:rPr>
          <w:rFonts w:ascii="Calibri" w:eastAsia="Calibri" w:hAnsi="Calibri" w:cs="Calibri"/>
          <w:kern w:val="0"/>
          <w:sz w:val="24"/>
          <w:szCs w:val="24"/>
          <w:lang w:val="ro-RO"/>
          <w14:ligatures w14:val="none"/>
        </w:rPr>
        <w:lastRenderedPageBreak/>
        <w:t xml:space="preserve">1303/2013, cu modificările și completările ulterioare (articolul 115, alineatul (3) și Anexa XII, punctul 2.2) și etapa operațiunii cofinanțate din Programul Regional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trebuie să respecte obligațiile din Regulamentul (UE) nr. 1060/2021, cu modificările și completările ulterioare (articolul 50, litera (c) și anexa IX).</w:t>
      </w:r>
    </w:p>
    <w:p w14:paraId="08C97017" w14:textId="0E3196B0"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e) </w:t>
      </w:r>
      <w:r w:rsidR="00B85BA1" w:rsidRPr="00B85BA1">
        <w:rPr>
          <w:rFonts w:ascii="Calibri" w:eastAsia="Calibri" w:hAnsi="Calibri" w:cs="Calibri"/>
          <w:kern w:val="0"/>
          <w:sz w:val="24"/>
          <w:szCs w:val="24"/>
          <w:lang w:val="ro-RO"/>
          <w14:ligatures w14:val="none"/>
        </w:rPr>
        <w:t xml:space="preserve">Beneficiarul are obligația de a încărca în aplicația electronică MySMIS2021/SMIS2021+ documentele aferente etapei I a proiectului necesare pentru implementarea etapei II, la solicitarea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cel mai târziu până la depunerea primei cereri de rambursare/ plată/ </w:t>
      </w:r>
      <w:proofErr w:type="spellStart"/>
      <w:r w:rsidR="00B85BA1" w:rsidRPr="00B85BA1">
        <w:rPr>
          <w:rFonts w:ascii="Calibri" w:eastAsia="Calibri" w:hAnsi="Calibri" w:cs="Calibri"/>
          <w:kern w:val="0"/>
          <w:sz w:val="24"/>
          <w:szCs w:val="24"/>
          <w:lang w:val="ro-RO"/>
          <w14:ligatures w14:val="none"/>
        </w:rPr>
        <w:t>prefinanțare</w:t>
      </w:r>
      <w:proofErr w:type="spellEnd"/>
      <w:r w:rsidR="00B85BA1" w:rsidRPr="00B85BA1">
        <w:rPr>
          <w:rFonts w:ascii="Calibri" w:eastAsia="Calibri" w:hAnsi="Calibri" w:cs="Calibri"/>
          <w:kern w:val="0"/>
          <w:sz w:val="24"/>
          <w:szCs w:val="24"/>
          <w:lang w:val="ro-RO"/>
          <w14:ligatures w14:val="none"/>
        </w:rPr>
        <w:t xml:space="preserve"> în cadrul etapei II a proiectului, sub sancțiunea suspendării autorizării la plată/rambursare a sumelor solicitate de Beneficiar.</w:t>
      </w:r>
    </w:p>
    <w:p w14:paraId="32DDE33F" w14:textId="74036BF5" w:rsidR="00B85BA1" w:rsidRPr="00B85BA1" w:rsidRDefault="00AA3A87" w:rsidP="00AA3A87">
      <w:pPr>
        <w:pBdr>
          <w:top w:val="nil"/>
          <w:left w:val="nil"/>
          <w:bottom w:val="nil"/>
          <w:right w:val="nil"/>
          <w:between w:val="nil"/>
        </w:pBdr>
        <w:spacing w:before="60" w:after="0" w:line="240" w:lineRule="auto"/>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f) </w:t>
      </w:r>
      <w:r w:rsidR="00B85BA1" w:rsidRPr="00B85BA1">
        <w:rPr>
          <w:rFonts w:ascii="Calibri" w:eastAsia="Calibri" w:hAnsi="Calibri" w:cs="Calibri"/>
          <w:color w:val="000000"/>
          <w:kern w:val="0"/>
          <w:sz w:val="24"/>
          <w:szCs w:val="24"/>
          <w:lang w:val="ro-RO"/>
          <w14:ligatures w14:val="none"/>
        </w:rPr>
        <w:t xml:space="preserve">Beneficiarul are obligația de a asigura existența a două etape identificabile financiar, respectiv cheltuielile autorizate într-o cerere de rambursare aferentă primei etape, în perioada de programare 2014-2020, nu sunt incluse în nicio cerere de rambursare/plată aferentă celei de a doua etape. </w:t>
      </w:r>
    </w:p>
    <w:p w14:paraId="0563A6E8" w14:textId="3457949D" w:rsidR="00B85BA1" w:rsidRP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g) </w:t>
      </w:r>
      <w:r w:rsidR="00B85BA1" w:rsidRPr="00B85BA1">
        <w:rPr>
          <w:rFonts w:ascii="Calibri" w:eastAsia="Calibri" w:hAnsi="Calibri" w:cs="Calibri"/>
          <w:color w:val="000000"/>
          <w:kern w:val="0"/>
          <w:sz w:val="24"/>
          <w:szCs w:val="24"/>
          <w:lang w:val="ro-RO"/>
          <w14:ligatures w14:val="none"/>
        </w:rPr>
        <w:t>Beneficiarul are obligația de obține în prealabil acordul din partea AMPOR pentru modificarea/completarea/clarificarea indicatorilor, rezultatelor și/sau obiectivelor proiectului, la nivelul prezentului contract de finanțare pentru etapa II în perioada de programare 2021-2027.</w:t>
      </w:r>
    </w:p>
    <w:p w14:paraId="5B06BC8A" w14:textId="43DB721E" w:rsidR="00B85BA1" w:rsidRP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h) </w:t>
      </w:r>
      <w:r w:rsidR="00B85BA1" w:rsidRPr="00B85BA1">
        <w:rPr>
          <w:rFonts w:ascii="Calibri" w:eastAsia="Calibri" w:hAnsi="Calibri" w:cs="Calibri"/>
          <w:color w:val="000000"/>
          <w:kern w:val="0"/>
          <w:sz w:val="24"/>
          <w:szCs w:val="24"/>
          <w:lang w:val="ro-RO"/>
          <w14:ligatures w14:val="none"/>
        </w:rPr>
        <w:t xml:space="preserve">Beneficiarul are obligația de a acorda dreptul de acces la locurile și spațiile unde se implementează proiectul, inclusiv acces la sistemele informatice care au legătură directă cu proiectul, și să pună la dispoziție documentele solicitate privind gestiunea tehnică și financiară a proiectului, aferente implementării ambelor etape, la solicitarea AM PR </w:t>
      </w:r>
      <w:r w:rsidR="00B85BA1">
        <w:rPr>
          <w:rFonts w:ascii="Calibri" w:eastAsia="Calibri" w:hAnsi="Calibri" w:cs="Calibri"/>
          <w:color w:val="000000"/>
          <w:kern w:val="0"/>
          <w:sz w:val="24"/>
          <w:szCs w:val="24"/>
          <w:lang w:val="ro-RO"/>
          <w14:ligatures w14:val="none"/>
        </w:rPr>
        <w:t>Sud-Muntenia</w:t>
      </w:r>
      <w:r w:rsidR="00B85BA1" w:rsidRPr="00B85BA1">
        <w:rPr>
          <w:rFonts w:ascii="Calibri" w:eastAsia="Calibri" w:hAnsi="Calibri" w:cs="Calibri"/>
          <w:color w:val="000000"/>
          <w:kern w:val="0"/>
          <w:sz w:val="24"/>
          <w:szCs w:val="24"/>
          <w:lang w:val="ro-RO"/>
          <w14:ligatures w14:val="none"/>
        </w:rPr>
        <w:t xml:space="preserve"> 2021-2027, în termenele și condițiile indicate.</w:t>
      </w:r>
    </w:p>
    <w:p w14:paraId="22FF581B" w14:textId="6D68458A" w:rsid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i) </w:t>
      </w:r>
      <w:r w:rsidR="00B85BA1" w:rsidRPr="00B85BA1">
        <w:rPr>
          <w:rFonts w:ascii="Calibri" w:eastAsia="Calibri" w:hAnsi="Calibri" w:cs="Calibri"/>
          <w:kern w:val="0"/>
          <w:sz w:val="24"/>
          <w:szCs w:val="24"/>
          <w:lang w:val="ro-RO"/>
          <w14:ligatures w14:val="none"/>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14:paraId="280F2BA5" w14:textId="633AE688"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j) </w:t>
      </w:r>
      <w:r w:rsidR="00B85BA1" w:rsidRPr="00B85BA1">
        <w:rPr>
          <w:rFonts w:ascii="Calibri" w:eastAsia="Calibri" w:hAnsi="Calibri" w:cs="Calibri"/>
          <w:kern w:val="0"/>
          <w:sz w:val="24"/>
          <w:szCs w:val="24"/>
          <w:lang w:val="ro-RO"/>
          <w14:ligatures w14:val="none"/>
        </w:rPr>
        <w:t xml:space="preserve">Beneficiarul are obligația de a nu utiliza obiectele/ bunurile </w:t>
      </w:r>
      <w:proofErr w:type="spellStart"/>
      <w:r w:rsidR="00B85BA1" w:rsidRPr="00B85BA1">
        <w:rPr>
          <w:rFonts w:ascii="Calibri" w:eastAsia="Calibri" w:hAnsi="Calibri" w:cs="Calibri"/>
          <w:kern w:val="0"/>
          <w:sz w:val="24"/>
          <w:szCs w:val="24"/>
          <w:lang w:val="ro-RO"/>
          <w14:ligatures w14:val="none"/>
        </w:rPr>
        <w:t>finanţate</w:t>
      </w:r>
      <w:proofErr w:type="spellEnd"/>
      <w:r w:rsidR="00B85BA1" w:rsidRPr="00B85BA1">
        <w:rPr>
          <w:rFonts w:ascii="Calibri" w:eastAsia="Calibri" w:hAnsi="Calibri" w:cs="Calibri"/>
          <w:kern w:val="0"/>
          <w:sz w:val="24"/>
          <w:szCs w:val="24"/>
          <w:lang w:val="ro-RO"/>
          <w14:ligatures w14:val="none"/>
        </w:rPr>
        <w:t xml:space="preserve"> în cadrul prezentului contract, pentru realizarea de </w:t>
      </w:r>
      <w:proofErr w:type="spellStart"/>
      <w:r w:rsidR="00B85BA1" w:rsidRPr="00B85BA1">
        <w:rPr>
          <w:rFonts w:ascii="Calibri" w:eastAsia="Calibri" w:hAnsi="Calibri" w:cs="Calibri"/>
          <w:kern w:val="0"/>
          <w:sz w:val="24"/>
          <w:szCs w:val="24"/>
          <w:lang w:val="ro-RO"/>
          <w14:ligatures w14:val="none"/>
        </w:rPr>
        <w:t>activităţi</w:t>
      </w:r>
      <w:proofErr w:type="spellEnd"/>
      <w:r w:rsidR="00B85BA1" w:rsidRPr="00B85BA1">
        <w:rPr>
          <w:rFonts w:ascii="Calibri" w:eastAsia="Calibri" w:hAnsi="Calibri" w:cs="Calibri"/>
          <w:kern w:val="0"/>
          <w:sz w:val="24"/>
          <w:szCs w:val="24"/>
          <w:lang w:val="ro-RO"/>
          <w14:ligatures w14:val="none"/>
        </w:rPr>
        <w:t xml:space="preserve"> economice, în scopul </w:t>
      </w:r>
      <w:proofErr w:type="spellStart"/>
      <w:r w:rsidR="00B85BA1" w:rsidRPr="00B85BA1">
        <w:rPr>
          <w:rFonts w:ascii="Calibri" w:eastAsia="Calibri" w:hAnsi="Calibri" w:cs="Calibri"/>
          <w:kern w:val="0"/>
          <w:sz w:val="24"/>
          <w:szCs w:val="24"/>
          <w:lang w:val="ro-RO"/>
          <w14:ligatures w14:val="none"/>
        </w:rPr>
        <w:t>obţinerii</w:t>
      </w:r>
      <w:proofErr w:type="spellEnd"/>
      <w:r w:rsidR="00B85BA1" w:rsidRPr="00B85BA1">
        <w:rPr>
          <w:rFonts w:ascii="Calibri" w:eastAsia="Calibri" w:hAnsi="Calibri" w:cs="Calibri"/>
          <w:kern w:val="0"/>
          <w:sz w:val="24"/>
          <w:szCs w:val="24"/>
          <w:lang w:val="ro-RO"/>
          <w14:ligatures w14:val="none"/>
        </w:rPr>
        <w:t xml:space="preserve"> de venituri, inclusiv prin cedarea </w:t>
      </w:r>
      <w:proofErr w:type="spellStart"/>
      <w:r w:rsidR="00B85BA1" w:rsidRPr="00B85BA1">
        <w:rPr>
          <w:rFonts w:ascii="Calibri" w:eastAsia="Calibri" w:hAnsi="Calibri" w:cs="Calibri"/>
          <w:kern w:val="0"/>
          <w:sz w:val="24"/>
          <w:szCs w:val="24"/>
          <w:lang w:val="ro-RO"/>
          <w14:ligatures w14:val="none"/>
        </w:rPr>
        <w:t>folosinţei</w:t>
      </w:r>
      <w:proofErr w:type="spellEnd"/>
      <w:r w:rsidR="00B85BA1" w:rsidRPr="00B85BA1">
        <w:rPr>
          <w:rFonts w:ascii="Calibri" w:eastAsia="Calibri" w:hAnsi="Calibri" w:cs="Calibri"/>
          <w:kern w:val="0"/>
          <w:sz w:val="24"/>
          <w:szCs w:val="24"/>
          <w:lang w:val="ro-RO"/>
          <w14:ligatures w14:val="none"/>
        </w:rPr>
        <w:t xml:space="preserve"> respectivelor obiecte/bunuri către un terț pe </w:t>
      </w:r>
      <w:proofErr w:type="spellStart"/>
      <w:r w:rsidR="00B85BA1" w:rsidRPr="00B85BA1">
        <w:rPr>
          <w:rFonts w:ascii="Calibri" w:eastAsia="Calibri" w:hAnsi="Calibri" w:cs="Calibri"/>
          <w:kern w:val="0"/>
          <w:sz w:val="24"/>
          <w:szCs w:val="24"/>
          <w:lang w:val="ro-RO"/>
          <w14:ligatures w14:val="none"/>
        </w:rPr>
        <w:t>întrega</w:t>
      </w:r>
      <w:proofErr w:type="spellEnd"/>
      <w:r w:rsidR="00B85BA1" w:rsidRPr="00B85BA1">
        <w:rPr>
          <w:rFonts w:ascii="Calibri" w:eastAsia="Calibri" w:hAnsi="Calibri" w:cs="Calibri"/>
          <w:kern w:val="0"/>
          <w:sz w:val="24"/>
          <w:szCs w:val="24"/>
          <w:lang w:val="ro-RO"/>
          <w14:ligatures w14:val="none"/>
        </w:rPr>
        <w:t xml:space="preserve"> perioada de durabilitate. Transmiterea dreptului de folosință/administrare asupra obiectelor/bunurilor achiziționate prin proiect către o terță parte pentru îndeplinirea activităților corespunzătoare obiectivelor proiectului se poate face numai printr-o procedură transparentă și nediscriminatorie, în </w:t>
      </w:r>
      <w:proofErr w:type="spellStart"/>
      <w:r w:rsidR="00B85BA1" w:rsidRPr="00B85BA1">
        <w:rPr>
          <w:rFonts w:ascii="Calibri" w:eastAsia="Calibri" w:hAnsi="Calibri" w:cs="Calibri"/>
          <w:kern w:val="0"/>
          <w:sz w:val="24"/>
          <w:szCs w:val="24"/>
          <w:lang w:val="ro-RO"/>
          <w14:ligatures w14:val="none"/>
        </w:rPr>
        <w:t>condiţiile</w:t>
      </w:r>
      <w:proofErr w:type="spellEnd"/>
      <w:r w:rsidR="00B85BA1" w:rsidRPr="00B85BA1">
        <w:rPr>
          <w:rFonts w:ascii="Calibri" w:eastAsia="Calibri" w:hAnsi="Calibri" w:cs="Calibri"/>
          <w:kern w:val="0"/>
          <w:sz w:val="24"/>
          <w:szCs w:val="24"/>
          <w:lang w:val="ro-RO"/>
          <w14:ligatures w14:val="none"/>
        </w:rPr>
        <w:t xml:space="preserve"> legii, cu respectarea prevederilor art. 107 din Tratatul privind Funcționarea Uniunii Europene. Nerespectarea condiției menționate poate conduce la rezilierea și recuperarea finanțării acordate, la care se adaugă dobânzile și penalitățile aferente.</w:t>
      </w:r>
    </w:p>
    <w:p w14:paraId="690A1F72" w14:textId="3D84E3BA"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k) </w:t>
      </w:r>
      <w:r w:rsidR="00B85BA1" w:rsidRPr="00B85BA1">
        <w:rPr>
          <w:rFonts w:ascii="Calibri" w:eastAsia="Calibri" w:hAnsi="Calibri" w:cs="Calibri"/>
          <w:kern w:val="0"/>
          <w:sz w:val="24"/>
          <w:szCs w:val="24"/>
          <w:lang w:val="ro-RO"/>
          <w14:ligatures w14:val="none"/>
        </w:rPr>
        <w:t xml:space="preserve">Beneficiarul poate transmite, în </w:t>
      </w:r>
      <w:proofErr w:type="spellStart"/>
      <w:r w:rsidR="00B85BA1" w:rsidRPr="00B85BA1">
        <w:rPr>
          <w:rFonts w:ascii="Calibri" w:eastAsia="Calibri" w:hAnsi="Calibri" w:cs="Calibri"/>
          <w:kern w:val="0"/>
          <w:sz w:val="24"/>
          <w:szCs w:val="24"/>
          <w:lang w:val="ro-RO"/>
          <w14:ligatures w14:val="none"/>
        </w:rPr>
        <w:t>condiţiile</w:t>
      </w:r>
      <w:proofErr w:type="spellEnd"/>
      <w:r w:rsidR="00B85BA1" w:rsidRPr="00B85BA1">
        <w:rPr>
          <w:rFonts w:ascii="Calibri" w:eastAsia="Calibri" w:hAnsi="Calibri" w:cs="Calibri"/>
          <w:kern w:val="0"/>
          <w:sz w:val="24"/>
          <w:szCs w:val="24"/>
          <w:lang w:val="ro-RO"/>
          <w14:ligatures w14:val="none"/>
        </w:rPr>
        <w:t xml:space="preserv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fără ca structura respectivă să obțină venituri.</w:t>
      </w:r>
    </w:p>
    <w:p w14:paraId="5167A698" w14:textId="31D4C3E2" w:rsidR="00844299" w:rsidRPr="00AA3A87"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l) </w:t>
      </w:r>
      <w:r w:rsidR="00B85BA1" w:rsidRPr="00B85BA1">
        <w:rPr>
          <w:rFonts w:ascii="Calibri" w:eastAsia="Calibri" w:hAnsi="Calibri" w:cs="Calibri"/>
          <w:kern w:val="0"/>
          <w:sz w:val="24"/>
          <w:szCs w:val="24"/>
          <w:lang w:val="ro-RO"/>
          <w14:ligatures w14:val="none"/>
        </w:rPr>
        <w:t xml:space="preserve">Beneficiarul se obligă să nu schimbe natura </w:t>
      </w:r>
      <w:proofErr w:type="spellStart"/>
      <w:r w:rsidR="00B85BA1" w:rsidRPr="00B85BA1">
        <w:rPr>
          <w:rFonts w:ascii="Calibri" w:eastAsia="Calibri" w:hAnsi="Calibri" w:cs="Calibri"/>
          <w:kern w:val="0"/>
          <w:sz w:val="24"/>
          <w:szCs w:val="24"/>
          <w:lang w:val="ro-RO"/>
          <w14:ligatures w14:val="none"/>
        </w:rPr>
        <w:t>activităţii</w:t>
      </w:r>
      <w:proofErr w:type="spellEnd"/>
      <w:r w:rsidR="00B85BA1" w:rsidRPr="00B85BA1">
        <w:rPr>
          <w:rFonts w:ascii="Calibri" w:eastAsia="Calibri" w:hAnsi="Calibri" w:cs="Calibri"/>
          <w:kern w:val="0"/>
          <w:sz w:val="24"/>
          <w:szCs w:val="24"/>
          <w:lang w:val="ro-RO"/>
          <w14:ligatures w14:val="none"/>
        </w:rPr>
        <w:t xml:space="preserve"> publice corespunzătoare destinației principale a </w:t>
      </w:r>
      <w:proofErr w:type="spellStart"/>
      <w:r w:rsidR="00B85BA1" w:rsidRPr="00B85BA1">
        <w:rPr>
          <w:rFonts w:ascii="Calibri" w:eastAsia="Calibri" w:hAnsi="Calibri" w:cs="Calibri"/>
          <w:kern w:val="0"/>
          <w:sz w:val="24"/>
          <w:szCs w:val="24"/>
          <w:lang w:val="ro-RO"/>
          <w14:ligatures w14:val="none"/>
        </w:rPr>
        <w:t>investitiei</w:t>
      </w:r>
      <w:proofErr w:type="spellEnd"/>
      <w:r w:rsidR="00B85BA1" w:rsidRPr="00B85BA1">
        <w:rPr>
          <w:rFonts w:ascii="Calibri" w:eastAsia="Calibri" w:hAnsi="Calibri" w:cs="Calibri"/>
          <w:kern w:val="0"/>
          <w:sz w:val="24"/>
          <w:szCs w:val="24"/>
          <w:lang w:val="ro-RO"/>
          <w14:ligatures w14:val="none"/>
        </w:rPr>
        <w:t xml:space="preserve"> pentru care s-a acordat </w:t>
      </w:r>
      <w:proofErr w:type="spellStart"/>
      <w:r w:rsidR="00B85BA1" w:rsidRPr="00B85BA1">
        <w:rPr>
          <w:rFonts w:ascii="Calibri" w:eastAsia="Calibri" w:hAnsi="Calibri" w:cs="Calibri"/>
          <w:kern w:val="0"/>
          <w:sz w:val="24"/>
          <w:szCs w:val="24"/>
          <w:lang w:val="ro-RO"/>
          <w14:ligatures w14:val="none"/>
        </w:rPr>
        <w:t>finanţare</w:t>
      </w:r>
      <w:proofErr w:type="spellEnd"/>
      <w:r w:rsidR="00B85BA1" w:rsidRPr="00B85BA1">
        <w:rPr>
          <w:rFonts w:ascii="Calibri" w:eastAsia="Calibri" w:hAnsi="Calibri" w:cs="Calibri"/>
          <w:kern w:val="0"/>
          <w:sz w:val="24"/>
          <w:szCs w:val="24"/>
          <w:lang w:val="ro-RO"/>
          <w14:ligatures w14:val="none"/>
        </w:rPr>
        <w:t xml:space="preserve">, în </w:t>
      </w:r>
      <w:proofErr w:type="spellStart"/>
      <w:r w:rsidR="00B85BA1" w:rsidRPr="00B85BA1">
        <w:rPr>
          <w:rFonts w:ascii="Calibri" w:eastAsia="Calibri" w:hAnsi="Calibri" w:cs="Calibri"/>
          <w:kern w:val="0"/>
          <w:sz w:val="24"/>
          <w:szCs w:val="24"/>
          <w:lang w:val="ro-RO"/>
          <w14:ligatures w14:val="none"/>
        </w:rPr>
        <w:t>condiţiile</w:t>
      </w:r>
      <w:proofErr w:type="spellEnd"/>
      <w:r w:rsidR="00B85BA1" w:rsidRPr="00B85BA1">
        <w:rPr>
          <w:rFonts w:ascii="Calibri" w:eastAsia="Calibri" w:hAnsi="Calibri" w:cs="Calibri"/>
          <w:kern w:val="0"/>
          <w:sz w:val="24"/>
          <w:szCs w:val="24"/>
          <w:lang w:val="ro-RO"/>
          <w14:ligatures w14:val="none"/>
        </w:rPr>
        <w:t xml:space="preserve"> standardelor şi </w:t>
      </w:r>
      <w:proofErr w:type="spellStart"/>
      <w:r w:rsidR="00B85BA1" w:rsidRPr="00B85BA1">
        <w:rPr>
          <w:rFonts w:ascii="Calibri" w:eastAsia="Calibri" w:hAnsi="Calibri" w:cs="Calibri"/>
          <w:kern w:val="0"/>
          <w:sz w:val="24"/>
          <w:szCs w:val="24"/>
          <w:lang w:val="ro-RO"/>
          <w14:ligatures w14:val="none"/>
        </w:rPr>
        <w:t>legislaţiei</w:t>
      </w:r>
      <w:proofErr w:type="spellEnd"/>
      <w:r w:rsidR="00B85BA1" w:rsidRPr="00B85BA1">
        <w:rPr>
          <w:rFonts w:ascii="Calibri" w:eastAsia="Calibri" w:hAnsi="Calibri" w:cs="Calibri"/>
          <w:kern w:val="0"/>
          <w:sz w:val="24"/>
          <w:szCs w:val="24"/>
          <w:lang w:val="ro-RO"/>
          <w14:ligatures w14:val="none"/>
        </w:rPr>
        <w:t xml:space="preserve"> specifice aplicabile în vigoare, pe perioada de durabilitate a proiectului, astfel cum aceasta este identificată la art. 2 alin. (5) din </w:t>
      </w:r>
      <w:proofErr w:type="spellStart"/>
      <w:r w:rsidR="00B85BA1" w:rsidRPr="00B85BA1">
        <w:rPr>
          <w:rFonts w:ascii="Calibri" w:eastAsia="Calibri" w:hAnsi="Calibri" w:cs="Calibri"/>
          <w:kern w:val="0"/>
          <w:sz w:val="24"/>
          <w:szCs w:val="24"/>
          <w:lang w:val="ro-RO"/>
          <w14:ligatures w14:val="none"/>
        </w:rPr>
        <w:t>Condiţii</w:t>
      </w:r>
      <w:proofErr w:type="spellEnd"/>
      <w:r w:rsidR="00B85BA1" w:rsidRPr="00B85BA1">
        <w:rPr>
          <w:rFonts w:ascii="Calibri" w:eastAsia="Calibri" w:hAnsi="Calibri" w:cs="Calibri"/>
          <w:kern w:val="0"/>
          <w:sz w:val="24"/>
          <w:szCs w:val="24"/>
          <w:lang w:val="ro-RO"/>
          <w14:ligatures w14:val="none"/>
        </w:rPr>
        <w:t xml:space="preserve"> Generale.</w:t>
      </w:r>
    </w:p>
    <w:sectPr w:rsidR="00844299" w:rsidRPr="00AA3A87" w:rsidSect="009C6851">
      <w:headerReference w:type="default" r:id="rId7"/>
      <w:footerReference w:type="default" r:id="rId8"/>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B11BA" w14:textId="77777777" w:rsidR="009C6851" w:rsidRDefault="009C6851" w:rsidP="00D81D9B">
      <w:pPr>
        <w:spacing w:after="0" w:line="240" w:lineRule="auto"/>
      </w:pPr>
      <w:r>
        <w:separator/>
      </w:r>
    </w:p>
  </w:endnote>
  <w:endnote w:type="continuationSeparator" w:id="0">
    <w:p w14:paraId="6434BEA9" w14:textId="77777777" w:rsidR="009C6851" w:rsidRDefault="009C6851"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DABE" w14:textId="0ECA6559" w:rsidR="00D81D9B" w:rsidRDefault="00D81D9B">
    <w:pPr>
      <w:pStyle w:val="Subsol"/>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40DB5" w14:textId="77777777" w:rsidR="009C6851" w:rsidRDefault="009C6851" w:rsidP="00D81D9B">
      <w:pPr>
        <w:spacing w:after="0" w:line="240" w:lineRule="auto"/>
      </w:pPr>
      <w:r>
        <w:separator/>
      </w:r>
    </w:p>
  </w:footnote>
  <w:footnote w:type="continuationSeparator" w:id="0">
    <w:p w14:paraId="5F8A4D2E" w14:textId="77777777" w:rsidR="009C6851" w:rsidRDefault="009C6851"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C78C" w14:textId="6A2449C1" w:rsidR="00D81D9B" w:rsidRDefault="00D81D9B">
    <w:pPr>
      <w:pStyle w:val="Antet"/>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6"/>
  </w:num>
  <w:num w:numId="2" w16cid:durableId="1679962073">
    <w:abstractNumId w:val="1"/>
  </w:num>
  <w:num w:numId="3" w16cid:durableId="1758792514">
    <w:abstractNumId w:val="3"/>
  </w:num>
  <w:num w:numId="4" w16cid:durableId="513882441">
    <w:abstractNumId w:val="7"/>
  </w:num>
  <w:num w:numId="5" w16cid:durableId="1474324949">
    <w:abstractNumId w:val="8"/>
  </w:num>
  <w:num w:numId="6" w16cid:durableId="1751074116">
    <w:abstractNumId w:val="2"/>
  </w:num>
  <w:num w:numId="7" w16cid:durableId="1948660765">
    <w:abstractNumId w:val="0"/>
  </w:num>
  <w:num w:numId="8" w16cid:durableId="1014577765">
    <w:abstractNumId w:val="4"/>
  </w:num>
  <w:num w:numId="9" w16cid:durableId="680401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5"/>
  </w:num>
  <w:num w:numId="11" w16cid:durableId="74479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54ABA"/>
    <w:rsid w:val="001239BB"/>
    <w:rsid w:val="003B6229"/>
    <w:rsid w:val="004F77CD"/>
    <w:rsid w:val="005028D3"/>
    <w:rsid w:val="00595242"/>
    <w:rsid w:val="005F14FC"/>
    <w:rsid w:val="006D2B83"/>
    <w:rsid w:val="006E725B"/>
    <w:rsid w:val="007E7951"/>
    <w:rsid w:val="007F5DEE"/>
    <w:rsid w:val="00844299"/>
    <w:rsid w:val="008706F1"/>
    <w:rsid w:val="008F569D"/>
    <w:rsid w:val="00976000"/>
    <w:rsid w:val="009C6851"/>
    <w:rsid w:val="00AA3A87"/>
    <w:rsid w:val="00B337DC"/>
    <w:rsid w:val="00B4258F"/>
    <w:rsid w:val="00B85BA1"/>
    <w:rsid w:val="00D81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81D9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81D9B"/>
  </w:style>
  <w:style w:type="paragraph" w:styleId="Subsol">
    <w:name w:val="footer"/>
    <w:basedOn w:val="Normal"/>
    <w:link w:val="SubsolCaracter"/>
    <w:uiPriority w:val="99"/>
    <w:unhideWhenUsed/>
    <w:rsid w:val="00D81D9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Fontdeparagrafimplici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f">
    <w:name w:val="List Paragraph"/>
    <w:basedOn w:val="Normal"/>
    <w:uiPriority w:val="34"/>
    <w:qFormat/>
    <w:rsid w:val="00844299"/>
    <w:pPr>
      <w:spacing w:line="256" w:lineRule="auto"/>
      <w:ind w:left="720"/>
      <w:contextualSpacing/>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11</Pages>
  <Words>5183</Words>
  <Characters>29544</Characters>
  <Application>Microsoft Office Word</Application>
  <DocSecurity>0</DocSecurity>
  <Lines>246</Lines>
  <Paragraphs>69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Rodica Patra</cp:lastModifiedBy>
  <cp:revision>11</cp:revision>
  <dcterms:created xsi:type="dcterms:W3CDTF">2023-12-14T11:36:00Z</dcterms:created>
  <dcterms:modified xsi:type="dcterms:W3CDTF">2024-03-22T10:30:00Z</dcterms:modified>
</cp:coreProperties>
</file>